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28.2026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25.08.2026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Ausführung von Dacharbeiten anl. des OGS Ausbau der Johannesschule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Ausführung von Dachsanierungsarbeiten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